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BC2BE">
      <w:pPr>
        <w:pStyle w:val="12"/>
        <w:ind w:left="0" w:leftChars="0" w:firstLine="0" w:firstLineChars="0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附件</w:t>
      </w:r>
      <w:bookmarkStart w:id="1" w:name="_GoBack"/>
      <w:bookmarkEnd w:id="1"/>
    </w:p>
    <w:p w14:paraId="3C303950">
      <w:pPr>
        <w:pStyle w:val="12"/>
        <w:ind w:left="0" w:leftChars="0" w:firstLine="0" w:firstLineChars="0"/>
        <w:rPr>
          <w:rFonts w:hint="eastAsia" w:ascii="Times New Roman" w:hAnsi="Times New Roman" w:cs="Times New Roman" w:eastAsiaTheme="minor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eastAsia="zh-CN"/>
        </w:rPr>
        <w:t>【</w:t>
      </w:r>
      <w:r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  <w:t>申报材料模板及填写说明</w:t>
      </w:r>
      <w:r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eastAsia="zh-CN"/>
        </w:rPr>
        <w:t>】</w:t>
      </w:r>
    </w:p>
    <w:p w14:paraId="147E6F36">
      <w:pPr>
        <w:adjustRightInd/>
        <w:snapToGrid/>
        <w:spacing w:before="0" w:beforeLines="0" w:after="0" w:afterLines="0"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 w14:paraId="70359E2F">
      <w:pPr>
        <w:adjustRightInd/>
        <w:snapToGrid/>
        <w:spacing w:before="0" w:beforeLines="0" w:after="0" w:afterLines="0"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____________产业基金</w:t>
      </w:r>
    </w:p>
    <w:p w14:paraId="52C41B13">
      <w:pPr>
        <w:adjustRightInd/>
        <w:snapToGrid/>
        <w:spacing w:before="0" w:beforeLines="0" w:after="0" w:afterLines="0"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申报材料</w:t>
      </w:r>
    </w:p>
    <w:p w14:paraId="38E8A3B1">
      <w:pPr>
        <w:pStyle w:val="12"/>
        <w:ind w:firstLine="0" w:firstLineChars="0"/>
        <w:jc w:val="center"/>
        <w:rPr>
          <w:rFonts w:hint="default" w:ascii="Times New Roman" w:hAnsi="Times New Roman" w:eastAsia="楷体_GB2312" w:cs="Times New Roman"/>
          <w:color w:val="FF0000"/>
          <w:sz w:val="28"/>
          <w:highlight w:val="none"/>
          <w:lang w:val="en-US" w:eastAsia="zh-CN"/>
        </w:rPr>
      </w:pPr>
    </w:p>
    <w:p w14:paraId="79974C3F">
      <w:pPr>
        <w:rPr>
          <w:rFonts w:hint="default"/>
          <w:lang w:val="en-US" w:eastAsia="zh-CN"/>
        </w:rPr>
      </w:pPr>
    </w:p>
    <w:p w14:paraId="4A2ADEE7">
      <w:pPr>
        <w:widowControl w:val="0"/>
        <w:spacing w:after="0"/>
        <w:ind w:firstLine="643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</w:p>
    <w:p w14:paraId="33630531">
      <w:pPr>
        <w:pStyle w:val="12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</w:p>
    <w:p w14:paraId="3C7008A5">
      <w:pPr>
        <w:widowControl w:val="0"/>
        <w:spacing w:after="0"/>
        <w:ind w:left="840" w:leftChars="400" w:firstLine="64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申报机构：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             （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u w:val="single"/>
        </w:rPr>
        <w:t>公章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>）</w:t>
      </w:r>
    </w:p>
    <w:p w14:paraId="2EC19D10">
      <w:pPr>
        <w:widowControl w:val="0"/>
        <w:spacing w:after="0"/>
        <w:ind w:left="840" w:leftChars="400" w:firstLine="640"/>
        <w:jc w:val="left"/>
        <w:rPr>
          <w:rFonts w:hint="default" w:ascii="Times New Roman" w:hAnsi="Times New Roman" w:eastAsia="仿宋_GB2312" w:cs="Times New Roman"/>
          <w:bCs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法定代表人：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                   </w:t>
      </w:r>
    </w:p>
    <w:p w14:paraId="7A46235A">
      <w:pPr>
        <w:widowControl w:val="0"/>
        <w:spacing w:after="0"/>
        <w:ind w:left="840" w:leftChars="400" w:firstLine="64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联系人：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                       </w:t>
      </w:r>
    </w:p>
    <w:p w14:paraId="33767CFC">
      <w:pPr>
        <w:widowControl w:val="0"/>
        <w:spacing w:after="0"/>
        <w:ind w:left="840" w:leftChars="400" w:firstLine="64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联系电话：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                     </w:t>
      </w:r>
    </w:p>
    <w:p w14:paraId="7C2351CF">
      <w:pPr>
        <w:widowControl w:val="0"/>
        <w:spacing w:after="0"/>
        <w:ind w:left="840" w:leftChars="400" w:firstLine="64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联系邮箱：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                     </w:t>
      </w:r>
    </w:p>
    <w:p w14:paraId="35FB8FB1">
      <w:pPr>
        <w:widowControl w:val="0"/>
        <w:spacing w:after="0"/>
        <w:ind w:left="840" w:leftChars="400" w:firstLine="64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申报时间：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  年       月      日</w:t>
      </w:r>
    </w:p>
    <w:p w14:paraId="4FF7C312">
      <w:pPr>
        <w:pStyle w:val="11"/>
        <w:widowControl w:val="0"/>
        <w:spacing w:before="0" w:beforeAutospacing="0" w:after="0" w:afterAutospacing="0" w:line="579" w:lineRule="exact"/>
        <w:ind w:firstLine="643"/>
        <w:jc w:val="both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highlight w:val="none"/>
        </w:rPr>
      </w:pPr>
    </w:p>
    <w:p w14:paraId="2DADE46D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 w14:paraId="5B73EDF4">
      <w:pPr>
        <w:pStyle w:val="11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【注：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申报材料连续编码并列出目录，添加对应页码，纸质版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A4双面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打印装订成册，左侧胶装。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封面由法定代表人（或委托授权人）签字并加盖公章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整册申报材料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加盖骑缝章。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.“四、证明材料”可扫描或截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后插入。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.“五、申报机构相关承诺、声明及授权委托书”在胶装后需逐个签字、盖章。5.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一级标题黑体三号、二级标题楷体三号、三级标题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仿宋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三号、正文为仿宋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；行距2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磅。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6.纸质申报材料一式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提供两份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】</w:t>
      </w:r>
    </w:p>
    <w:p w14:paraId="776F6E71">
      <w:pPr>
        <w:pStyle w:val="11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D8D710A">
      <w:pPr>
        <w:pStyle w:val="1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56EAD3B1">
      <w:pPr>
        <w:pStyle w:val="1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28" w:left="1587" w:header="851" w:footer="850" w:gutter="0"/>
          <w:pgNumType w:fmt="decimal"/>
          <w:cols w:space="425" w:num="1"/>
          <w:docGrid w:type="lines" w:linePitch="579" w:charSpace="0"/>
        </w:sectPr>
      </w:pPr>
    </w:p>
    <w:p w14:paraId="5BD196AA">
      <w:pPr>
        <w:widowControl w:val="0"/>
        <w:spacing w:after="0" w:line="36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bookmarkStart w:id="0" w:name="_Toc23762"/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____________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产业基金申报材料</w:t>
      </w:r>
    </w:p>
    <w:p w14:paraId="44B258F6">
      <w:pPr>
        <w:widowControl w:val="0"/>
        <w:spacing w:after="0"/>
        <w:ind w:firstLine="420"/>
        <w:rPr>
          <w:rFonts w:hint="default" w:ascii="Times New Roman" w:hAnsi="Times New Roman" w:cs="Times New Roman"/>
          <w:highlight w:val="none"/>
        </w:rPr>
      </w:pPr>
    </w:p>
    <w:p w14:paraId="3454D01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一、申报机构情况</w:t>
      </w:r>
    </w:p>
    <w:p w14:paraId="0BF9BF0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（一）申报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机构简介</w:t>
      </w:r>
    </w:p>
    <w:p w14:paraId="61FF958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基金管理情况</w:t>
      </w:r>
    </w:p>
    <w:p w14:paraId="438C861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申报机构所管基金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指申报机构作为管理人且在中基协备案的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基金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需要分别说明每类基金的加权平均DPI，权数为基金实缴规模；每类基金的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过往投资项目总体情况及业绩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等。】</w:t>
      </w:r>
    </w:p>
    <w:p w14:paraId="1A84A85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1.已清算基金情况</w:t>
      </w:r>
    </w:p>
    <w:p w14:paraId="0F110AE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2.处于退出期的基金情况</w:t>
      </w:r>
    </w:p>
    <w:p w14:paraId="5E9B7CF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3.处于投资期的基金情况</w:t>
      </w:r>
    </w:p>
    <w:p w14:paraId="1985779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本基金产业领域管理基金、已投项目情况</w:t>
      </w:r>
    </w:p>
    <w:p w14:paraId="424801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【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注：本基金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产业领域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是指所申报基金拟投产业领域。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】</w:t>
      </w:r>
    </w:p>
    <w:p w14:paraId="15D85C6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近三年知名机构发布的创业及股权投资机构排名情况（或具有良好业内口碑和市场认可度）</w:t>
      </w:r>
    </w:p>
    <w:p w14:paraId="252A8A0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过往管理国家、省、市级政府引导基金参股子基金情况（如有）</w:t>
      </w:r>
    </w:p>
    <w:p w14:paraId="34336DB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诉讼、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处罚、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担保或其他风险事项说明（如有）</w:t>
      </w:r>
    </w:p>
    <w:p w14:paraId="38F6612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（七）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需要说明的事项</w:t>
      </w:r>
    </w:p>
    <w:p w14:paraId="5A86F11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、申报基金方案</w:t>
      </w:r>
    </w:p>
    <w:p w14:paraId="79B5EDE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【注：请逐条提出明确、可量化、有竞争力的安排和阐述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】</w:t>
      </w:r>
    </w:p>
    <w:p w14:paraId="688F9D5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（一）基金名称</w:t>
      </w:r>
    </w:p>
    <w:p w14:paraId="1473C64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（二）基金组织类型</w:t>
      </w:r>
    </w:p>
    <w:p w14:paraId="728AB6C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（三）基金规模</w:t>
      </w:r>
    </w:p>
    <w:p w14:paraId="051DE8D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（四）基金架构及出资安排</w:t>
      </w:r>
    </w:p>
    <w:p w14:paraId="13814CC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【注：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拟出资人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简要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介绍】</w:t>
      </w:r>
    </w:p>
    <w:p w14:paraId="5AB8946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（五）存续期限</w:t>
      </w:r>
    </w:p>
    <w:p w14:paraId="29E6D0B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（六）投资领域</w:t>
      </w:r>
    </w:p>
    <w:p w14:paraId="1D2E469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【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注：在公告范围内，结合自身投资经验和项目储备确定。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】</w:t>
      </w:r>
    </w:p>
    <w:p w14:paraId="3A313A4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（七）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投资标的</w:t>
      </w:r>
    </w:p>
    <w:p w14:paraId="4B6C3F6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八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投资方式</w:t>
      </w:r>
    </w:p>
    <w:p w14:paraId="679CBBE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九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）基金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运营费用</w:t>
      </w:r>
    </w:p>
    <w:p w14:paraId="4A1B691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【注：明确管理费率，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项目尽调等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合伙企业其他费用的承担主体等）</w:t>
      </w:r>
    </w:p>
    <w:p w14:paraId="6701FE9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（十）收入分配方式</w:t>
      </w:r>
    </w:p>
    <w:p w14:paraId="112B180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【注：明确收入分配方式，门槛收益率和超额收益分配等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】</w:t>
      </w:r>
    </w:p>
    <w:p w14:paraId="13A436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十一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投资决策</w:t>
      </w:r>
    </w:p>
    <w:p w14:paraId="12687F9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设置投决会负责项目投资等事项的决策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；人员构成、议事规则以及决策事项清单等。】</w:t>
      </w:r>
    </w:p>
    <w:p w14:paraId="3448CB6F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（十二）基金托管</w:t>
      </w:r>
    </w:p>
    <w:p w14:paraId="7F81E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（十三）信息披露</w:t>
      </w:r>
    </w:p>
    <w:p w14:paraId="5CC64BAD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（十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40"/>
          <w:highlight w:val="none"/>
        </w:rPr>
        <w:t>配备的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40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40"/>
          <w:highlight w:val="none"/>
        </w:rPr>
        <w:t>团队</w:t>
      </w:r>
    </w:p>
    <w:p w14:paraId="668ADE62">
      <w:pPr>
        <w:pStyle w:val="12"/>
        <w:widowControl/>
        <w:spacing w:after="0"/>
        <w:ind w:firstLine="0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1.关键人士和专业投资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人员履历表</w:t>
      </w:r>
    </w:p>
    <w:tbl>
      <w:tblPr>
        <w:tblStyle w:val="1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145"/>
        <w:gridCol w:w="848"/>
        <w:gridCol w:w="1250"/>
        <w:gridCol w:w="621"/>
        <w:gridCol w:w="618"/>
        <w:gridCol w:w="735"/>
        <w:gridCol w:w="732"/>
        <w:gridCol w:w="429"/>
        <w:gridCol w:w="1536"/>
      </w:tblGrid>
      <w:tr w14:paraId="3DC0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136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3E49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E9D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国籍</w:t>
            </w:r>
          </w:p>
        </w:tc>
        <w:tc>
          <w:tcPr>
            <w:tcW w:w="1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53F4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AF9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现机构职务</w:t>
            </w:r>
          </w:p>
        </w:tc>
        <w:tc>
          <w:tcPr>
            <w:tcW w:w="10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3E53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  <w:tr w14:paraId="42CA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2F5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985B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D3E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46AE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066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拟任本基金的职务</w:t>
            </w:r>
          </w:p>
        </w:tc>
        <w:tc>
          <w:tcPr>
            <w:tcW w:w="10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E129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  <w:tr w14:paraId="3C97B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8AD19B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职业经历</w:t>
            </w:r>
          </w:p>
        </w:tc>
      </w:tr>
      <w:tr w14:paraId="4B60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15B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A80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止</w:t>
            </w: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A2F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公司/单位</w:t>
            </w:r>
          </w:p>
        </w:tc>
        <w:tc>
          <w:tcPr>
            <w:tcW w:w="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C58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职位</w:t>
            </w:r>
          </w:p>
        </w:tc>
        <w:tc>
          <w:tcPr>
            <w:tcW w:w="1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1DF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职能描述</w:t>
            </w:r>
          </w:p>
        </w:tc>
      </w:tr>
      <w:tr w14:paraId="312F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7C64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97B3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3E74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011F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2D52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  <w:tr w14:paraId="3C27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B50AB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教育背景</w:t>
            </w:r>
          </w:p>
        </w:tc>
      </w:tr>
      <w:tr w14:paraId="297E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0FC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03C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止</w:t>
            </w:r>
          </w:p>
        </w:tc>
        <w:tc>
          <w:tcPr>
            <w:tcW w:w="18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D02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学校</w:t>
            </w:r>
          </w:p>
        </w:tc>
        <w:tc>
          <w:tcPr>
            <w:tcW w:w="10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EF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2F1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344F7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0C56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1C7B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8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066B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0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7779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484B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  <w:tr w14:paraId="5365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B5B478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主要投资经历</w:t>
            </w:r>
          </w:p>
        </w:tc>
      </w:tr>
      <w:tr w14:paraId="37947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73F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企业名</w:t>
            </w:r>
          </w:p>
        </w:tc>
        <w:tc>
          <w:tcPr>
            <w:tcW w:w="18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8D9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投资时间</w:t>
            </w:r>
          </w:p>
        </w:tc>
        <w:tc>
          <w:tcPr>
            <w:tcW w:w="1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60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退出时间</w:t>
            </w:r>
          </w:p>
        </w:tc>
      </w:tr>
      <w:tr w14:paraId="1D66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543C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8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5613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231D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  <w:tr w14:paraId="33E7E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F557A5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其他兼职情况（如有）</w:t>
            </w:r>
          </w:p>
        </w:tc>
      </w:tr>
      <w:tr w14:paraId="116C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E9E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公司/单位名</w:t>
            </w: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9BB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14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FBA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起始日期</w:t>
            </w:r>
          </w:p>
        </w:tc>
      </w:tr>
      <w:tr w14:paraId="2224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5031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1C85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4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989F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  <w:tr w14:paraId="7C21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A767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50EA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4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88F4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</w:tbl>
    <w:p w14:paraId="7A0140E5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2.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关键人士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历史投资业绩情况</w:t>
      </w:r>
    </w:p>
    <w:p w14:paraId="0CFF6FE4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【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注：关键人士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参与管理基金业绩情况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投资项目业绩情况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在本基金产业领域管理基金、已投项目情况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】</w:t>
      </w:r>
    </w:p>
    <w:p w14:paraId="366A3964">
      <w:pPr>
        <w:pStyle w:val="12"/>
        <w:widowControl w:val="0"/>
        <w:spacing w:before="0" w:beforeLines="0" w:after="0" w:afterLines="0" w:line="580" w:lineRule="exact"/>
        <w:ind w:firstLine="640"/>
        <w:outlineLvl w:val="1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（十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）申报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机构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认为重要的其他内容</w:t>
      </w:r>
    </w:p>
    <w:p w14:paraId="7CD2C537">
      <w:pPr>
        <w:pStyle w:val="12"/>
        <w:widowControl w:val="0"/>
        <w:spacing w:before="0" w:beforeLines="0" w:after="0" w:afterLines="0" w:line="580" w:lineRule="exact"/>
        <w:ind w:firstLine="64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、符合管理机构基本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条件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的说明</w:t>
      </w:r>
    </w:p>
    <w:p w14:paraId="5D4A0B2F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主要财务数据</w:t>
      </w:r>
    </w:p>
    <w:p w14:paraId="08D2BD55">
      <w:pPr>
        <w:pStyle w:val="12"/>
        <w:spacing w:before="0" w:beforeLines="0" w:after="0" w:afterLines="0" w:line="580" w:lineRule="exact"/>
        <w:ind w:firstLine="640"/>
        <w:outlineLvl w:val="9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【注：需包括近三年主要财务数据，总资产、负债、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实缴注册资本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净资产、收入、净利润等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】</w:t>
      </w:r>
    </w:p>
    <w:p w14:paraId="281D3FA7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（二）在中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基协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登记和合规运作等情况</w:t>
      </w:r>
    </w:p>
    <w:p w14:paraId="50F33EFD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（三）内部控制规范性情况</w:t>
      </w:r>
    </w:p>
    <w:p w14:paraId="11BC96DA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（四）投资管理经验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和项目储备</w:t>
      </w:r>
    </w:p>
    <w:p w14:paraId="2CD31638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【注：投资管理经验对照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阐述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列表显示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auto"/>
          <w:lang w:val="en-US" w:bidi="zh-CN"/>
        </w:rPr>
        <w:t>符合基金投资</w:t>
      </w:r>
      <w:r>
        <w:rPr>
          <w:rFonts w:hint="eastAsia" w:eastAsia="仿宋_GB2312" w:cs="Times New Roman"/>
          <w:kern w:val="2"/>
          <w:sz w:val="32"/>
          <w:szCs w:val="32"/>
          <w:highlight w:val="none"/>
          <w:shd w:val="clear" w:color="auto" w:fill="auto"/>
          <w:lang w:val="en-US" w:bidi="zh-CN"/>
        </w:rPr>
        <w:t>标的要求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auto"/>
          <w:lang w:val="en-US" w:bidi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项目储备清单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及项目简介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】</w:t>
      </w:r>
    </w:p>
    <w:p w14:paraId="4C10E271">
      <w:pPr>
        <w:pStyle w:val="12"/>
        <w:widowControl w:val="0"/>
        <w:spacing w:before="0" w:beforeLines="0" w:after="0" w:afterLines="0" w:line="580" w:lineRule="exact"/>
        <w:ind w:firstLine="640"/>
        <w:outlineLvl w:val="2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（五）资金募集能力</w:t>
      </w:r>
    </w:p>
    <w:p w14:paraId="5D058BA7">
      <w:pPr>
        <w:pStyle w:val="12"/>
        <w:widowControl w:val="0"/>
        <w:spacing w:before="0" w:beforeLines="0" w:after="0" w:afterLines="0" w:line="580" w:lineRule="exact"/>
        <w:ind w:firstLine="640"/>
        <w:outlineLvl w:val="2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【注：对募资能力、募资对象以及意向出资人进行说明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】</w:t>
      </w:r>
    </w:p>
    <w:p w14:paraId="65E0524C">
      <w:pPr>
        <w:pStyle w:val="12"/>
        <w:widowControl w:val="0"/>
        <w:spacing w:before="0" w:beforeLines="0" w:after="0" w:afterLines="0" w:line="580" w:lineRule="exact"/>
        <w:ind w:firstLine="640"/>
        <w:outlineLvl w:val="2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/>
        </w:rPr>
        <w:t>产业服务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措施</w:t>
      </w:r>
    </w:p>
    <w:p w14:paraId="50BEA10F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参与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产业发展规划研究、提供产业战略咨询意见的措施。</w:t>
      </w:r>
    </w:p>
    <w:p w14:paraId="4DB7D98F">
      <w:pPr>
        <w:pStyle w:val="12"/>
        <w:widowControl w:val="0"/>
        <w:spacing w:before="0" w:beforeLines="0" w:after="0" w:afterLines="0" w:line="580" w:lineRule="exact"/>
        <w:ind w:firstLine="64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、证明材料</w:t>
      </w:r>
    </w:p>
    <w:p w14:paraId="71038143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（一）申报机构的营业执照复印件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法定代表人身份证件复印件</w:t>
      </w:r>
    </w:p>
    <w:p w14:paraId="0AE605E3">
      <w:pPr>
        <w:spacing w:before="0" w:beforeLines="0" w:afterLines="0" w:line="580" w:lineRule="exact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申报机构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2024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年的审计报告</w:t>
      </w:r>
    </w:p>
    <w:p w14:paraId="3BA16D09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【注：仅需保留审计报告首页、资产负债表和利润表所在页、审计机构签字页或盖章页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】</w:t>
      </w:r>
    </w:p>
    <w:p w14:paraId="1A5D9F07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）近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年中基协会员信用信息系统记录</w:t>
      </w:r>
    </w:p>
    <w:p w14:paraId="7EC32939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（四）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配备的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管理团队社保缴纳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证明材料</w:t>
      </w:r>
    </w:p>
    <w:p w14:paraId="6D34EDCA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（五）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lang w:eastAsia="zh-CN"/>
        </w:rPr>
        <w:t>近三年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清科或投中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榜单排名或其他荣誉的证明材料</w:t>
      </w:r>
    </w:p>
    <w:p w14:paraId="3C850DEA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  <w:lang w:eastAsia="zh-CN"/>
        </w:rPr>
        <w:t>在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</w:rPr>
        <w:t>管理国家级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shd w:val="clear"/>
          <w:lang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</w:rPr>
        <w:t>省级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shd w:val="clear"/>
          <w:lang w:val="en-US" w:eastAsia="zh-CN"/>
        </w:rPr>
        <w:t>或市级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</w:rPr>
        <w:t>政府出资产业投资基金或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  <w:lang w:val="en-US" w:eastAsia="zh-CN"/>
        </w:rPr>
        <w:t>其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</w:rPr>
        <w:t>子基金的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  <w:lang w:val="en-US" w:eastAsia="zh-CN"/>
        </w:rPr>
        <w:t>证明材料（如有）</w:t>
      </w:r>
    </w:p>
    <w:p w14:paraId="17E6A7F8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（七）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资金募集能力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证明材料（如有）</w:t>
      </w:r>
    </w:p>
    <w:p w14:paraId="445C6B0C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【注：比如意向出资函等】</w:t>
      </w:r>
    </w:p>
    <w:p w14:paraId="6C50CA23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八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）申报机构所管基金和已投项目情况</w:t>
      </w:r>
      <w:bookmarkEnd w:id="0"/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表</w:t>
      </w:r>
    </w:p>
    <w:p w14:paraId="0B2634F0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6" w:h="16838"/>
          <w:pgMar w:top="2098" w:right="1474" w:bottom="1985" w:left="1588" w:header="851" w:footer="850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1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51"/>
        <w:gridCol w:w="1069"/>
        <w:gridCol w:w="1074"/>
        <w:gridCol w:w="1074"/>
        <w:gridCol w:w="934"/>
        <w:gridCol w:w="1217"/>
        <w:gridCol w:w="755"/>
        <w:gridCol w:w="755"/>
        <w:gridCol w:w="841"/>
        <w:gridCol w:w="841"/>
        <w:gridCol w:w="1056"/>
        <w:gridCol w:w="911"/>
        <w:gridCol w:w="841"/>
      </w:tblGrid>
      <w:tr w14:paraId="03DB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0437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表1  申报机构累计管理的基金及效益情况表</w:t>
            </w:r>
          </w:p>
        </w:tc>
      </w:tr>
      <w:tr w14:paraId="035C3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2525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已清算的基金</w:t>
            </w:r>
          </w:p>
        </w:tc>
      </w:tr>
      <w:tr w14:paraId="3EE7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D67E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基金名称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A7E4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基协备案编号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CC5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认缴总规模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76C1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累计实缴到位规模（亿元）（3）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8A8C8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已投资规模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A6E4F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存续期限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7DEA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备案类型（VC/PE）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8C4E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地域范围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4B998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投资领域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0E06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已分配资金情况（亿元）（1）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3F4B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56C6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DPI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(1)]/（3）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68FC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是否有政府引导基金参与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6A80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26E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F29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24D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75FC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194D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C221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EB371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例：4+4+1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21F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814B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52F3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7BF1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FC67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45255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C212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422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42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9EF1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5003F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F925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5E90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C323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26F3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C065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3ACB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1F09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E522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690A6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55E9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7348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473F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1D9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D36A1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8FA3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BAE78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7FD4D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453BD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DB512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B7341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AE2AE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32928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B749A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DB1CA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1930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AAF8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5423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53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CD73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处于退出期的基金</w:t>
            </w:r>
          </w:p>
        </w:tc>
      </w:tr>
      <w:tr w14:paraId="0D5A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B00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基金名称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07BD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基协备案编号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759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认缴总规模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BD4E1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累计实缴到位规模（亿元）（3）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13FC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已投资规模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8AC7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存续期限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E0FE7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备案类型（VC/PE）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4837C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地域范围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C0820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投资领域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65FC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已分配资金情况（亿元）（1）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DA50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已IPO上市项目持有流通市值（2）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B2BC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DPI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[(1)+(2)]/（3）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A255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是否有政府引导基金参与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F312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98A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27EE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例： B基金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2BF8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3935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C750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448E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DB8C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8176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11E2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182C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915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C241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F403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A8C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B66A0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88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514ED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EE14F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2222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28919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BA05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767F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12E2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7689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54B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BEB3E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9B13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4B096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800C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B45C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0CF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B58D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6709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2B28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AAFA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CD48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24B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C618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3A75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13CE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0251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9FCA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4E93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6513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519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A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83664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B585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01E2E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-  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88BA3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-  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DA3E3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-   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1C089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C5B02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17340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7BCD1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D58F8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-   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D5DCC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3F5B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6ED3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5DAF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D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B02F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处于投资期的基金</w:t>
            </w:r>
          </w:p>
        </w:tc>
      </w:tr>
      <w:tr w14:paraId="07FB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3DCD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基金名称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5A2A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基协备案编号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3E35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认缴总规模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37A6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累计实缴到位规模（亿元）（3）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3E11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已投资规模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30A79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存续期限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F8E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备案类型（VC/PE）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A822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地域范围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F504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投资领域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2A84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已分配资金情况（亿元）（1）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B4F3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已IPO上市项目持有流通市值（2）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17A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DPI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[(1)+(2)]/（3）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636E2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是否有政府引导基金参与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6DC4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7376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419D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8D73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9AB0A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F033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2D5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36EC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CABAB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6BA4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A1F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FA39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61F0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DD17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9EE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1A7F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64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F528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766A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1E27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E9BF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6DE3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EF2C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C176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178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8722C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C186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7FDD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A923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8FE2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9FB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A0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B4F5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70B1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B732E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D1D8B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12D44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9E11A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65B4C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F0752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8955C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5277F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-   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BE064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D50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2785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F82E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313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9420C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注：处于投资期或退出期的基金，持有的项目IPO流通市值视同投资收益，市值计算时点以2024年12月31日为基准。请单独列明属于本产业领域的基金。</w:t>
            </w:r>
          </w:p>
        </w:tc>
      </w:tr>
    </w:tbl>
    <w:p w14:paraId="265624E8">
      <w:pPr>
        <w:ind w:firstLine="0" w:firstLineChars="0"/>
        <w:rPr>
          <w:rFonts w:hint="default" w:ascii="Times New Roman" w:hAnsi="Times New Roman" w:cs="Times New Roman"/>
          <w:highlight w:val="none"/>
        </w:rPr>
      </w:pP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764"/>
        <w:gridCol w:w="764"/>
        <w:gridCol w:w="786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7"/>
        <w:gridCol w:w="767"/>
        <w:gridCol w:w="767"/>
        <w:gridCol w:w="804"/>
      </w:tblGrid>
      <w:tr w14:paraId="653F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00" w:type="pct"/>
            <w:gridSpan w:val="17"/>
            <w:shd w:val="clear" w:color="auto" w:fill="auto"/>
            <w:noWrap/>
            <w:vAlign w:val="top"/>
          </w:tcPr>
          <w:p w14:paraId="7337984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表2 申报机构在本基金产业领域累计投资项目的业绩情况表</w:t>
            </w:r>
          </w:p>
        </w:tc>
      </w:tr>
      <w:tr w14:paraId="29D9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9" w:type="pct"/>
            <w:shd w:val="clear" w:color="auto" w:fill="auto"/>
            <w:vAlign w:val="top"/>
          </w:tcPr>
          <w:p w14:paraId="1EF61C6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630C41D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3AC610E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项目所属的基金名称</w:t>
            </w:r>
          </w:p>
        </w:tc>
        <w:tc>
          <w:tcPr>
            <w:tcW w:w="305" w:type="pct"/>
            <w:shd w:val="clear" w:color="auto" w:fill="auto"/>
            <w:vAlign w:val="top"/>
          </w:tcPr>
          <w:p w14:paraId="4336A5F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项目所处细分领域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232571C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投资时点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2D798D3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项目注册地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6113237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投资轮次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4950384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投资金额（万元）（2）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3D03386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占股比例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245ADFC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是否领投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77BD24C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项目当前融资轮次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144FD0B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退出进展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6DED559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退出时间</w:t>
            </w:r>
          </w:p>
        </w:tc>
        <w:tc>
          <w:tcPr>
            <w:tcW w:w="296" w:type="pct"/>
            <w:shd w:val="clear" w:color="auto" w:fill="auto"/>
            <w:vAlign w:val="top"/>
          </w:tcPr>
          <w:p w14:paraId="4A49088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退出方式</w:t>
            </w:r>
          </w:p>
        </w:tc>
        <w:tc>
          <w:tcPr>
            <w:tcW w:w="296" w:type="pct"/>
            <w:shd w:val="clear" w:color="auto" w:fill="auto"/>
            <w:vAlign w:val="top"/>
          </w:tcPr>
          <w:p w14:paraId="0FF3EC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已回收金额（1）</w:t>
            </w:r>
          </w:p>
        </w:tc>
        <w:tc>
          <w:tcPr>
            <w:tcW w:w="296" w:type="pct"/>
            <w:shd w:val="clear" w:color="auto" w:fill="auto"/>
            <w:vAlign w:val="top"/>
          </w:tcPr>
          <w:p w14:paraId="4E6474A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回报倍数（1）/（2）</w:t>
            </w:r>
          </w:p>
        </w:tc>
        <w:tc>
          <w:tcPr>
            <w:tcW w:w="304" w:type="pct"/>
            <w:shd w:val="clear" w:color="auto" w:fill="auto"/>
            <w:vAlign w:val="top"/>
          </w:tcPr>
          <w:p w14:paraId="722086D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AB0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9" w:type="pct"/>
            <w:shd w:val="clear" w:color="auto" w:fill="auto"/>
            <w:noWrap/>
            <w:vAlign w:val="top"/>
          </w:tcPr>
          <w:p w14:paraId="741099A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32119D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0F13012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" w:type="pct"/>
            <w:shd w:val="clear" w:color="auto" w:fill="auto"/>
            <w:noWrap/>
            <w:vAlign w:val="top"/>
          </w:tcPr>
          <w:p w14:paraId="2F95109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28910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2A1103A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16D0AA2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EC938B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03EA313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22D8E20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3649E80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9D48F4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2CA780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21EA1BA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7DD8A02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7358139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" w:type="pct"/>
            <w:shd w:val="clear" w:color="auto" w:fill="auto"/>
            <w:noWrap/>
            <w:vAlign w:val="top"/>
          </w:tcPr>
          <w:p w14:paraId="0A60CCC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AF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" w:type="pct"/>
            <w:shd w:val="clear" w:color="auto" w:fill="auto"/>
            <w:noWrap/>
            <w:vAlign w:val="top"/>
          </w:tcPr>
          <w:p w14:paraId="170644F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F390E0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70756F8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" w:type="pct"/>
            <w:shd w:val="clear" w:color="auto" w:fill="auto"/>
            <w:noWrap/>
            <w:vAlign w:val="top"/>
          </w:tcPr>
          <w:p w14:paraId="0DB652A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3675BF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016895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975146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1DDB5A7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3DC7DC2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40D252C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37BD3CF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B6678B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0EE982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29A899B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3F5E0B0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1CD39E5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" w:type="pct"/>
            <w:shd w:val="clear" w:color="auto" w:fill="auto"/>
            <w:noWrap/>
            <w:vAlign w:val="top"/>
          </w:tcPr>
          <w:p w14:paraId="7CDD5B6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4C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" w:type="pct"/>
            <w:shd w:val="clear" w:color="auto" w:fill="auto"/>
            <w:noWrap/>
            <w:vAlign w:val="top"/>
          </w:tcPr>
          <w:p w14:paraId="0B89FEE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9DADA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18F874E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" w:type="pct"/>
            <w:shd w:val="clear" w:color="auto" w:fill="auto"/>
            <w:noWrap/>
            <w:vAlign w:val="top"/>
          </w:tcPr>
          <w:p w14:paraId="761D5F0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1D3A02D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3FE2A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2324017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CFB734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1A9B9ED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2B8C8FB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452C940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13BECAE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4B5BDDC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5EA00E8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73D5BF4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77B312B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" w:type="pct"/>
            <w:shd w:val="clear" w:color="auto" w:fill="auto"/>
            <w:noWrap/>
            <w:vAlign w:val="top"/>
          </w:tcPr>
          <w:p w14:paraId="01E952E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85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" w:type="pct"/>
            <w:shd w:val="clear" w:color="auto" w:fill="auto"/>
            <w:noWrap/>
            <w:vAlign w:val="top"/>
          </w:tcPr>
          <w:p w14:paraId="15101A6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28C123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5A83C5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" w:type="pct"/>
            <w:shd w:val="clear" w:color="auto" w:fill="auto"/>
            <w:noWrap/>
            <w:vAlign w:val="top"/>
          </w:tcPr>
          <w:p w14:paraId="2AF26F4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795F847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45FB10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C9126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3A80E87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4FBBF2D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32B4880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3DA2698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9204FF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07184F2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007D72A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457E761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6B9518C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" w:type="pct"/>
            <w:shd w:val="clear" w:color="auto" w:fill="auto"/>
            <w:noWrap/>
            <w:vAlign w:val="top"/>
          </w:tcPr>
          <w:p w14:paraId="474E367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73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00" w:type="pct"/>
            <w:gridSpan w:val="17"/>
            <w:shd w:val="clear" w:color="auto" w:fill="auto"/>
            <w:noWrap/>
            <w:vAlign w:val="top"/>
          </w:tcPr>
          <w:p w14:paraId="2F16AA5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1、同一项目多轮投资应保持项目名称一致，分多条填报，不合并单元格；2、项目所属的基金名称应与表1基金对应；3、对于全部退出的项目应列明退出时间（系全部退出的时间）、退出方式、已收回的金额以及回报倍数（已收回金额/投资金额）；4.退出进展包括全部退出、部分退出、尚未退出；5.未全部退出的不列退出时间；6.退出方式包括IPO、回购、清算、并购、转让。</w:t>
            </w:r>
          </w:p>
        </w:tc>
      </w:tr>
    </w:tbl>
    <w:p w14:paraId="607E5EC6">
      <w:pPr>
        <w:pStyle w:val="12"/>
        <w:rPr>
          <w:rFonts w:hint="default" w:ascii="Times New Roman" w:hAnsi="Times New Roman" w:cs="Times New Roman"/>
          <w:highlight w:val="none"/>
        </w:rPr>
        <w:sectPr>
          <w:pgSz w:w="16838" w:h="11906" w:orient="landscape"/>
          <w:pgMar w:top="1588" w:right="2098" w:bottom="1474" w:left="1985" w:header="851" w:footer="850" w:gutter="0"/>
          <w:pgNumType w:fmt="decimal"/>
          <w:cols w:space="720" w:num="1"/>
          <w:docGrid w:type="lines" w:linePitch="312" w:charSpace="0"/>
        </w:sectPr>
      </w:pPr>
    </w:p>
    <w:p w14:paraId="7F8F6530">
      <w:pPr>
        <w:pStyle w:val="12"/>
        <w:widowControl w:val="0"/>
        <w:spacing w:after="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五、申报机构相关承诺、声明及授权委托书</w:t>
      </w:r>
    </w:p>
    <w:p w14:paraId="117ABF96">
      <w:pPr>
        <w:widowControl w:val="0"/>
        <w:ind w:firstLine="0" w:firstLineChars="0"/>
        <w:jc w:val="center"/>
        <w:rPr>
          <w:rFonts w:hint="default" w:ascii="Times New Roman" w:hAnsi="Times New Roman" w:eastAsia="微软雅黑" w:cs="Times New Roman"/>
          <w:bCs/>
          <w:spacing w:val="16"/>
          <w:sz w:val="44"/>
          <w:szCs w:val="44"/>
          <w:highlight w:val="none"/>
        </w:rPr>
      </w:pPr>
    </w:p>
    <w:p w14:paraId="333B4346">
      <w:pPr>
        <w:widowControl w:val="0"/>
        <w:spacing w:before="0" w:beforeLines="0" w:after="0" w:afterLines="0"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  <w:t>接受申报指南全部要求的承诺书</w:t>
      </w:r>
    </w:p>
    <w:p w14:paraId="06A6B688">
      <w:pPr>
        <w:widowControl w:val="0"/>
        <w:spacing w:before="0" w:beforeLines="0" w:after="0" w:afterLines="0" w:line="58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133ED071">
      <w:pPr>
        <w:widowControl w:val="0"/>
        <w:spacing w:before="0" w:beforeLines="0" w:after="0" w:afterLines="0" w:line="58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眉山产投私募基金管理有限公司：</w:t>
      </w:r>
    </w:p>
    <w:p w14:paraId="336D8F83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鉴于我司_________________有意申请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眉山市产业发展投资引导基金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出资发起设立的_________________基金，我司严格按照《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关于公开遴选眉山市新能源新材料等三支产业基金管理机构的公告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》及其全部附件（合称“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”）要求编制申报材料，特承诺如下：</w:t>
      </w:r>
    </w:p>
    <w:p w14:paraId="27FB000D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一、接受、遵守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的全部要求及其补充或修订内容。</w:t>
      </w:r>
    </w:p>
    <w:p w14:paraId="2C2DAA22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二、承诺将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中“限制性安排”的全部要求纳入基金协议。</w:t>
      </w:r>
    </w:p>
    <w:p w14:paraId="04FB5B1E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三、提交的申报材料全套文件真实、全面、准确，无虚报、漏报、选择性填报。</w:t>
      </w:r>
    </w:p>
    <w:p w14:paraId="20FF7398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四、按照贵司的要求，在申报后按时提交反馈或补充材料。</w:t>
      </w:r>
    </w:p>
    <w:p w14:paraId="4E991FB6">
      <w:pPr>
        <w:widowControl w:val="0"/>
        <w:spacing w:before="0" w:beforeLines="0" w:after="0" w:afterLines="0" w:line="580" w:lineRule="exact"/>
        <w:ind w:right="420" w:rightChars="200" w:firstLine="3040" w:firstLineChars="95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3893AFE0">
      <w:pPr>
        <w:widowControl w:val="0"/>
        <w:spacing w:before="0" w:beforeLines="0" w:after="0" w:afterLines="0" w:line="580" w:lineRule="exact"/>
        <w:ind w:right="420" w:rightChars="200" w:firstLine="3040" w:firstLineChars="95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承诺人：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（公章）</w:t>
      </w:r>
    </w:p>
    <w:p w14:paraId="489EC5E2">
      <w:pPr>
        <w:widowControl w:val="0"/>
        <w:spacing w:before="0" w:beforeLines="0" w:after="0" w:afterLines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法定代表人/执行事务合伙人委派代表</w:t>
      </w:r>
    </w:p>
    <w:p w14:paraId="195DCBDF">
      <w:pPr>
        <w:widowControl w:val="0"/>
        <w:spacing w:before="0" w:beforeLines="0" w:after="0" w:afterLines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或其授权代表人：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（签字）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日期：    年   月   日</w:t>
      </w:r>
    </w:p>
    <w:p w14:paraId="5FA54521">
      <w:pPr>
        <w:widowControl/>
        <w:spacing w:after="0" w:line="240" w:lineRule="auto"/>
        <w:ind w:right="0" w:rightChars="0" w:firstLine="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 w14:paraId="4C9821BC">
      <w:pPr>
        <w:widowControl w:val="0"/>
        <w:spacing w:before="0" w:beforeLines="0" w:after="0" w:afterLines="0"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  <w:t>廉洁承诺书</w:t>
      </w:r>
    </w:p>
    <w:p w14:paraId="3561C2E3">
      <w:pPr>
        <w:widowControl w:val="0"/>
        <w:spacing w:before="0" w:beforeLines="0" w:after="0" w:afterLines="0" w:line="58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4F8F39B2">
      <w:pPr>
        <w:widowControl w:val="0"/>
        <w:spacing w:before="0" w:beforeLines="0" w:after="0" w:afterLines="0" w:line="58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眉山产投私募基金管理有限公司：</w:t>
      </w:r>
    </w:p>
    <w:p w14:paraId="578172FC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鉴于我司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有意申请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眉山市产业发展投资引导基金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出资发起设立的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基金（以下简称“该基金”），我司诚信经营，严格遵守法律法规有关廉洁从业、禁止贿赂的有关规定，特向贵司承诺如下：</w:t>
      </w:r>
    </w:p>
    <w:p w14:paraId="29EBC94B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i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严格遵守《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中华人民共和国刑法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》、《关于禁止商业贿赂行为的暂行规定》等关于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廉洁从业、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反对贿赂的有关法律法规和政策，知悉任何形式的贿赂都将触犯法律，违反该等法律法规和政策，都将受到相应法律制裁。</w:t>
      </w:r>
    </w:p>
    <w:p w14:paraId="2307B203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二、在该基金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募投管退各环节中，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我司承诺不向贵司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含贵司关联方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员工行贿，包括但不限于：</w:t>
      </w:r>
    </w:p>
    <w:p w14:paraId="3E48D1C8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1.不向贵司员工提供回扣、礼金、有价证券、支付凭证、贵重物品、旅游券等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；</w:t>
      </w:r>
    </w:p>
    <w:p w14:paraId="6E132557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2.不为贵司员工报销应由贵司或贵司员工个人支付的费用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；</w:t>
      </w:r>
    </w:p>
    <w:p w14:paraId="4B85833D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3.不为贵司员工投资入股、个人借款或买卖股票、债券等提供优惠或其他方便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；</w:t>
      </w:r>
    </w:p>
    <w:p w14:paraId="7F37B167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4.不为贵司员工购置或提供通讯工具、交通工具和高档办公用品;</w:t>
      </w:r>
    </w:p>
    <w:p w14:paraId="36DB8B52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5.不为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司员工的配偶、子女及其他亲属谋取不正当利益提供方便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；</w:t>
      </w:r>
    </w:p>
    <w:p w14:paraId="66F7C24C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6.不违反规定安排贵司员工在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承诺人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承诺人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所投资的其他企业兼职并领取兼职报酬;</w:t>
      </w:r>
    </w:p>
    <w:p w14:paraId="2B2BA14D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7.违反法律法规和政策规定的其他不廉洁行为。</w:t>
      </w:r>
    </w:p>
    <w:p w14:paraId="6FD5BAFA">
      <w:pPr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如贵司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员工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向我司索贿，我司承诺予以拒绝并及时向贵司投诉举报。我司已知悉贵司接受投诉举报的电话如下：</w:t>
      </w:r>
    </w:p>
    <w:p w14:paraId="25B55416">
      <w:pPr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zh-CN"/>
        </w:rPr>
        <w:t>眉山市开发性金融合作中心，电话：028-33091009</w:t>
      </w:r>
    </w:p>
    <w:p w14:paraId="398408F8">
      <w:pPr>
        <w:widowControl w:val="0"/>
        <w:spacing w:before="0" w:beforeLines="0" w:after="0" w:afterLines="0" w:line="580" w:lineRule="exact"/>
        <w:ind w:firstLine="646" w:firstLineChars="202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四、在贵司对贵司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员工涉嫌收受贿赂或索取贿赂等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行为进行调查时，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承诺积极配合贵司进行调查，积极提供相关证据或作证。</w:t>
      </w:r>
    </w:p>
    <w:p w14:paraId="2F81319C">
      <w:pPr>
        <w:widowControl w:val="0"/>
        <w:spacing w:before="0" w:beforeLines="0" w:after="0" w:afterLines="0" w:line="580" w:lineRule="exact"/>
        <w:ind w:right="480" w:firstLine="3040" w:firstLineChars="95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10CF53F1">
      <w:pPr>
        <w:widowControl w:val="0"/>
        <w:spacing w:before="0" w:beforeLines="0" w:after="0" w:afterLines="0" w:line="580" w:lineRule="exact"/>
        <w:ind w:right="480" w:firstLine="3040" w:firstLineChars="95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p w14:paraId="75B0B7AA">
      <w:pPr>
        <w:widowControl w:val="0"/>
        <w:spacing w:before="0" w:beforeLines="0" w:after="0" w:afterLines="0" w:line="580" w:lineRule="exact"/>
        <w:ind w:right="420" w:rightChars="200" w:firstLine="3040" w:firstLineChars="95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承诺人：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（公章）</w:t>
      </w:r>
    </w:p>
    <w:p w14:paraId="47057531">
      <w:pPr>
        <w:widowControl w:val="0"/>
        <w:spacing w:before="0" w:beforeLines="0" w:after="0" w:afterLines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法定代表人/执行事务合伙人委派代表</w:t>
      </w:r>
    </w:p>
    <w:p w14:paraId="2EBF6AE5">
      <w:pPr>
        <w:widowControl w:val="0"/>
        <w:spacing w:before="0" w:beforeLines="0" w:after="0" w:afterLines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或其授权代表人：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（签字）</w:t>
      </w:r>
    </w:p>
    <w:p w14:paraId="12D2960C">
      <w:pPr>
        <w:widowControl w:val="0"/>
        <w:spacing w:before="0" w:beforeLines="0" w:after="0" w:afterLines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日期：    年   月   日</w:t>
      </w:r>
    </w:p>
    <w:p w14:paraId="432DB3BF">
      <w:pPr>
        <w:widowControl/>
        <w:spacing w:after="0" w:line="240" w:lineRule="auto"/>
        <w:ind w:right="0" w:rightChars="0" w:firstLine="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 w14:paraId="26AB9BED">
      <w:pPr>
        <w:widowControl w:val="0"/>
        <w:spacing w:before="0" w:beforeLines="0" w:after="0" w:afterLines="0"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  <w:t>关于经营状况和无不良行为记录的声明函</w:t>
      </w:r>
    </w:p>
    <w:p w14:paraId="3322972E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</w:p>
    <w:p w14:paraId="12FBBCFC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我司在此郑重声明，我司近三年经营正常，没有被责令停业，财产没有被接管、冻结，查封，没有破产；在经营活动中无重大违法违规行为，没有因违法经营受到刑事处罚或者责令停产停业、吊销许可证或者执照，不存在受到监管机构通报批评或处罚等问题，没有被列入“政府采购严重违法失信行为记录名单”，近一年内不存在管理团队成员大量离职等情形。在参与本次遴选申报活动中，一经发现我司存在上述任何情况的，我司愿意承担由此造成的一切后果。 </w:t>
      </w:r>
    </w:p>
    <w:p w14:paraId="5A46D0F3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</w:p>
    <w:p w14:paraId="687E9E2F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</w:p>
    <w:p w14:paraId="7BBAC8C7">
      <w:pPr>
        <w:widowControl w:val="0"/>
        <w:spacing w:after="0" w:line="580" w:lineRule="exact"/>
        <w:ind w:right="420" w:rightChars="200" w:firstLine="3040" w:firstLineChars="95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声明人：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（公章）</w:t>
      </w:r>
    </w:p>
    <w:p w14:paraId="7DBC1E38">
      <w:pPr>
        <w:widowControl w:val="0"/>
        <w:spacing w:after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法定代表人/执行事务合伙人委派代表</w:t>
      </w:r>
    </w:p>
    <w:p w14:paraId="0B52696F">
      <w:pPr>
        <w:widowControl w:val="0"/>
        <w:spacing w:after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或其授权代表人：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（签字）</w:t>
      </w:r>
    </w:p>
    <w:p w14:paraId="56CF98FD">
      <w:pPr>
        <w:widowControl w:val="0"/>
        <w:spacing w:after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日期：    年   月   日</w:t>
      </w:r>
    </w:p>
    <w:p w14:paraId="75285909">
      <w:pPr>
        <w:widowControl/>
        <w:spacing w:after="0" w:line="240" w:lineRule="auto"/>
        <w:ind w:right="0" w:rightChars="0" w:firstLine="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 w14:paraId="2AF09160">
      <w:pPr>
        <w:widowControl w:val="0"/>
        <w:spacing w:before="0" w:beforeLines="0" w:after="0" w:afterLines="0"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  <w:t>法定代表人授权委托书</w:t>
      </w:r>
    </w:p>
    <w:p w14:paraId="379AA77D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</w:p>
    <w:p w14:paraId="6560245C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本授权书声明：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>（法定代表人姓名、职务）（身份证号码： 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>（机构名称）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法定代表人，经本司内部合法程序，兹授权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>（授权委托代理人的姓名、职务）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>（机构名称）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的授权委托代理人，可代表本司针对基金遴选申报事宜（以下简称“本次遴选”），以本司名义签署或处理与本次遴选相关的事务。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>（授权委托代理人的姓名）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在上述授权范围内的一切行为均代表本司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本司承担授权委托代理人行为的全部法律后果。 </w:t>
      </w:r>
    </w:p>
    <w:p w14:paraId="2F0D270A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本授权书有效期自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日至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日。授权委托代理人无转委托权。 </w:t>
      </w:r>
    </w:p>
    <w:p w14:paraId="00FADA35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特此授权委托。 </w:t>
      </w:r>
    </w:p>
    <w:p w14:paraId="571E7376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</w:p>
    <w:p w14:paraId="0C3A8AF1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申报单位：                 授权委托代理人： </w:t>
      </w:r>
    </w:p>
    <w:p w14:paraId="11518038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法定代表人签字：           身份证号码： </w:t>
      </w:r>
    </w:p>
    <w:p w14:paraId="6DB02216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单位公章：                 代理人签名： </w:t>
      </w:r>
    </w:p>
    <w:p w14:paraId="1E283D65">
      <w:pPr>
        <w:widowControl w:val="0"/>
        <w:autoSpaceDE w:val="0"/>
        <w:autoSpaceDN w:val="0"/>
        <w:adjustRightInd w:val="0"/>
        <w:spacing w:after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日期： 年 月 日 </w:t>
      </w:r>
    </w:p>
    <w:p w14:paraId="6F405E06">
      <w:pPr>
        <w:spacing w:after="0" w:line="58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4C9463CE">
      <w:pPr>
        <w:pStyle w:val="2"/>
        <w:ind w:left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注：如法定代表人授权他人办理，须按此模板提供委托书。</w:t>
      </w:r>
    </w:p>
    <w:p w14:paraId="54EEBF5A">
      <w:pPr>
        <w:spacing w:after="0" w:line="580" w:lineRule="exact"/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</w:rPr>
      </w:pPr>
    </w:p>
    <w:sectPr>
      <w:headerReference r:id="rId17" w:type="default"/>
      <w:headerReference r:id="rId18" w:type="even"/>
      <w:footerReference r:id="rId19" w:type="even"/>
      <w:pgSz w:w="11906" w:h="16838"/>
      <w:pgMar w:top="2098" w:right="1474" w:bottom="1985" w:left="1588" w:header="851" w:footer="1587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40FD1">
    <w:pPr>
      <w:pStyle w:val="9"/>
      <w:ind w:firstLine="420"/>
      <w:jc w:val="right"/>
    </w:pPr>
  </w:p>
  <w:p w14:paraId="57D6669E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46849">
    <w:pPr>
      <w:pStyle w:val="9"/>
      <w:ind w:firstLine="420"/>
    </w:pPr>
  </w:p>
  <w:p w14:paraId="68DEE27E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9ECB4"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2BBE8">
    <w:pPr>
      <w:pStyle w:val="9"/>
      <w:ind w:firstLine="42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214630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FBC70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6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OO1lWHsruA&#10;vrMsbPXO8pgmCunt6hggZqtxFKhTpdcNnddWqZ+S2Np/7tuopz/D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QPi6M0wAAAAcBAAAPAAAAAAAAAAEAIAAAACIAAABkcnMvZG93bnJldi54bWxQSwEC&#10;FAAUAAAACACHTuJA4YDTjj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FBC70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6A374C6"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BAB3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76835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620B6F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0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nyQKf0wAAAAcBAAAPAAAAAAAAAAEAIAAAACIAAABkcnMvZG93bnJldi54bWxQSwEC&#10;FAAUAAAACACHTuJAuow4Kz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620B6F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2EC8B">
    <w:pPr>
      <w:pStyle w:val="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FCE71">
    <w:pPr>
      <w:pStyle w:val="9"/>
      <w:ind w:firstLine="420"/>
    </w:pPr>
  </w:p>
  <w:p w14:paraId="131F6D1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76835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0DC9A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0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fJAp/TAAAABwEAAA8AAAAAAAAAAQAgAAAAIgAAAGRycy9kb3ducmV2LnhtbFBLAQIU&#10;ABQAAAAIAIdO4kAwiRJe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30DC9A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B4F5A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6AB1B">
    <w:pPr>
      <w:pStyle w:val="10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A4DD7">
    <w:pPr>
      <w:pStyle w:val="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293F3">
    <w:pPr>
      <w:pStyle w:val="10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1C2F0">
    <w:pPr>
      <w:bidi w:val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24E23">
    <w:pPr>
      <w:pStyle w:val="1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5F61E">
    <w:pPr>
      <w:pStyle w:val="10"/>
      <w:pBdr>
        <w:bottom w:val="none" w:color="auto" w:sz="0" w:space="0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9337A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NzgyZTZmNGNiNmIxM2IyMzU1MzY0YTgyNjNjZWQifQ=="/>
  </w:docVars>
  <w:rsids>
    <w:rsidRoot w:val="006837F0"/>
    <w:rsid w:val="000A0CA4"/>
    <w:rsid w:val="000C76ED"/>
    <w:rsid w:val="001317A6"/>
    <w:rsid w:val="00247E7F"/>
    <w:rsid w:val="002657B8"/>
    <w:rsid w:val="00272517"/>
    <w:rsid w:val="002F3FEB"/>
    <w:rsid w:val="00342670"/>
    <w:rsid w:val="00386076"/>
    <w:rsid w:val="0039214D"/>
    <w:rsid w:val="00392E3A"/>
    <w:rsid w:val="003A4FB5"/>
    <w:rsid w:val="00407451"/>
    <w:rsid w:val="00417920"/>
    <w:rsid w:val="00424CAF"/>
    <w:rsid w:val="00426A5C"/>
    <w:rsid w:val="00487A84"/>
    <w:rsid w:val="004904A5"/>
    <w:rsid w:val="004C4EE0"/>
    <w:rsid w:val="005368FB"/>
    <w:rsid w:val="00592E04"/>
    <w:rsid w:val="005C3771"/>
    <w:rsid w:val="005E7C70"/>
    <w:rsid w:val="00636F64"/>
    <w:rsid w:val="006837F0"/>
    <w:rsid w:val="0068586F"/>
    <w:rsid w:val="00687F16"/>
    <w:rsid w:val="00697E92"/>
    <w:rsid w:val="006A5A33"/>
    <w:rsid w:val="00721382"/>
    <w:rsid w:val="0072245D"/>
    <w:rsid w:val="007235EC"/>
    <w:rsid w:val="00782A79"/>
    <w:rsid w:val="007B2877"/>
    <w:rsid w:val="007C17FB"/>
    <w:rsid w:val="007D31C8"/>
    <w:rsid w:val="007D4D1F"/>
    <w:rsid w:val="00880940"/>
    <w:rsid w:val="008A0E92"/>
    <w:rsid w:val="008B1629"/>
    <w:rsid w:val="008C246F"/>
    <w:rsid w:val="00975CE3"/>
    <w:rsid w:val="009A300E"/>
    <w:rsid w:val="009A72F0"/>
    <w:rsid w:val="009D732D"/>
    <w:rsid w:val="00AC1014"/>
    <w:rsid w:val="00AC49A4"/>
    <w:rsid w:val="00AF2C46"/>
    <w:rsid w:val="00B01351"/>
    <w:rsid w:val="00B21BCF"/>
    <w:rsid w:val="00B459F7"/>
    <w:rsid w:val="00B70C3C"/>
    <w:rsid w:val="00B91A45"/>
    <w:rsid w:val="00BB4AD0"/>
    <w:rsid w:val="00C02303"/>
    <w:rsid w:val="00C46DD5"/>
    <w:rsid w:val="00C63AF4"/>
    <w:rsid w:val="00CA2B2E"/>
    <w:rsid w:val="00CD0E46"/>
    <w:rsid w:val="00CE2FA8"/>
    <w:rsid w:val="00D00BFF"/>
    <w:rsid w:val="00D50DE0"/>
    <w:rsid w:val="00D51593"/>
    <w:rsid w:val="00DE5BAB"/>
    <w:rsid w:val="00E412C1"/>
    <w:rsid w:val="00E50965"/>
    <w:rsid w:val="00E67A6F"/>
    <w:rsid w:val="00E8567B"/>
    <w:rsid w:val="00EF05B3"/>
    <w:rsid w:val="00EF4AE1"/>
    <w:rsid w:val="00F170B4"/>
    <w:rsid w:val="00F27C3A"/>
    <w:rsid w:val="00F51DAE"/>
    <w:rsid w:val="00FA5602"/>
    <w:rsid w:val="00FB4353"/>
    <w:rsid w:val="00FF3437"/>
    <w:rsid w:val="025D342D"/>
    <w:rsid w:val="0311649B"/>
    <w:rsid w:val="069F7723"/>
    <w:rsid w:val="0797593F"/>
    <w:rsid w:val="0C743463"/>
    <w:rsid w:val="0F276507"/>
    <w:rsid w:val="10786F12"/>
    <w:rsid w:val="110B58BA"/>
    <w:rsid w:val="123E365A"/>
    <w:rsid w:val="12C80001"/>
    <w:rsid w:val="1324792E"/>
    <w:rsid w:val="139C7907"/>
    <w:rsid w:val="14FFF436"/>
    <w:rsid w:val="15B8435D"/>
    <w:rsid w:val="1D643662"/>
    <w:rsid w:val="1F40777D"/>
    <w:rsid w:val="1F5B189A"/>
    <w:rsid w:val="206E7D32"/>
    <w:rsid w:val="20802C1D"/>
    <w:rsid w:val="211C668E"/>
    <w:rsid w:val="247870FD"/>
    <w:rsid w:val="24F90449"/>
    <w:rsid w:val="2967237C"/>
    <w:rsid w:val="2A146C12"/>
    <w:rsid w:val="2ACA08E4"/>
    <w:rsid w:val="2E19750B"/>
    <w:rsid w:val="2EB46419"/>
    <w:rsid w:val="2F556637"/>
    <w:rsid w:val="2FC040E2"/>
    <w:rsid w:val="30BD738D"/>
    <w:rsid w:val="30F46739"/>
    <w:rsid w:val="31F84007"/>
    <w:rsid w:val="37F45271"/>
    <w:rsid w:val="382D76C1"/>
    <w:rsid w:val="398B61AD"/>
    <w:rsid w:val="3A095648"/>
    <w:rsid w:val="3BFD46E3"/>
    <w:rsid w:val="3E370FBC"/>
    <w:rsid w:val="40D549B3"/>
    <w:rsid w:val="429274B1"/>
    <w:rsid w:val="453171F1"/>
    <w:rsid w:val="46115240"/>
    <w:rsid w:val="472948E8"/>
    <w:rsid w:val="477207C8"/>
    <w:rsid w:val="479A3013"/>
    <w:rsid w:val="48337037"/>
    <w:rsid w:val="4BC46B49"/>
    <w:rsid w:val="4CAD5597"/>
    <w:rsid w:val="51877E26"/>
    <w:rsid w:val="52E91AD6"/>
    <w:rsid w:val="540E2DBF"/>
    <w:rsid w:val="552F7CD5"/>
    <w:rsid w:val="5780440F"/>
    <w:rsid w:val="587873A1"/>
    <w:rsid w:val="589A7317"/>
    <w:rsid w:val="590F1AB3"/>
    <w:rsid w:val="592F5CB1"/>
    <w:rsid w:val="59C07DE9"/>
    <w:rsid w:val="5A5D7815"/>
    <w:rsid w:val="5B4B2B4A"/>
    <w:rsid w:val="5B91362B"/>
    <w:rsid w:val="5C891B7C"/>
    <w:rsid w:val="5F411DA2"/>
    <w:rsid w:val="60B81034"/>
    <w:rsid w:val="63EF49BB"/>
    <w:rsid w:val="69132EFA"/>
    <w:rsid w:val="6D464F20"/>
    <w:rsid w:val="6E8270D7"/>
    <w:rsid w:val="6F23376B"/>
    <w:rsid w:val="72225F5B"/>
    <w:rsid w:val="769253A1"/>
    <w:rsid w:val="77ED148E"/>
    <w:rsid w:val="788B63CA"/>
    <w:rsid w:val="7C2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579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eastAsia="楷体_GB231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ind w:firstLine="562"/>
      <w:outlineLvl w:val="3"/>
    </w:pPr>
    <w:rPr>
      <w:rFonts w:ascii="仿宋_GB2312" w:hAnsi="仿宋_GB2312"/>
      <w:b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szCs w:val="32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640"/>
      <w:jc w:val="left"/>
      <w:textAlignment w:val="baseline"/>
    </w:pPr>
    <w:rPr>
      <w:rFonts w:ascii="宋体" w:hAnsi="宋体" w:eastAsia="宋体" w:cs="宋体"/>
      <w:kern w:val="0"/>
      <w:sz w:val="24"/>
    </w:rPr>
  </w:style>
  <w:style w:type="paragraph" w:styleId="12">
    <w:name w:val="Body Text First Indent 2"/>
    <w:basedOn w:val="7"/>
    <w:next w:val="1"/>
    <w:unhideWhenUsed/>
    <w:qFormat/>
    <w:uiPriority w:val="99"/>
    <w:pPr>
      <w:ind w:left="0" w:leftChars="0" w:firstLine="420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字符"/>
    <w:basedOn w:val="15"/>
    <w:link w:val="10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5"/>
    <w:link w:val="9"/>
    <w:qFormat/>
    <w:uiPriority w:val="99"/>
    <w:rPr>
      <w:sz w:val="18"/>
      <w:szCs w:val="18"/>
    </w:rPr>
  </w:style>
  <w:style w:type="table" w:customStyle="1" w:styleId="18">
    <w:name w:val="网格型1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批注框文本 字符"/>
    <w:basedOn w:val="15"/>
    <w:link w:val="8"/>
    <w:semiHidden/>
    <w:qFormat/>
    <w:uiPriority w:val="99"/>
    <w:rPr>
      <w:sz w:val="18"/>
      <w:szCs w:val="18"/>
    </w:rPr>
  </w:style>
  <w:style w:type="paragraph" w:customStyle="1" w:styleId="21">
    <w:name w:val="修订1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2">
    <w:name w:val="修订2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3">
    <w:name w:val="List Paragraph"/>
    <w:basedOn w:val="1"/>
    <w:unhideWhenUsed/>
    <w:qFormat/>
    <w:uiPriority w:val="99"/>
    <w:pPr>
      <w:ind w:firstLine="420"/>
    </w:pPr>
  </w:style>
  <w:style w:type="paragraph" w:customStyle="1" w:styleId="24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5">
    <w:name w:val="font71"/>
    <w:basedOn w:val="1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6">
    <w:name w:val="font101"/>
    <w:basedOn w:val="15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header" Target="header8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891</Words>
  <Characters>929</Characters>
  <Lines>17</Lines>
  <Paragraphs>4</Paragraphs>
  <TotalTime>8</TotalTime>
  <ScaleCrop>false</ScaleCrop>
  <LinksUpToDate>false</LinksUpToDate>
  <CharactersWithSpaces>1083</CharactersWithSpaces>
  <Application>WPS Office_12.8.2.19550_F1E327BC-269C-435d-A152-05C5408002CA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2023-09-01T09:54:00Z</dcterms:created>
  <dc:creator>zyp</dc:creator>
  <cp:lastModifiedBy>游茜</cp:lastModifiedBy>
  <cp:lastPrinted>2024-09-26T10:03:00Z</cp:lastPrinted>
  <dcterms:modified xsi:type="dcterms:W3CDTF">2025-02-26T17:00:03Z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2052-12.8.2.19550</vt:lpwstr>
  </property>
  <property fmtid="{D5CDD505-2E9C-101B-9397-08002B2CF9AE}" pid="3" name="ICV">
    <vt:lpwstr>C4ED34933B12435498985C1029CB77EC_13</vt:lpwstr>
  </property>
  <property fmtid="{D5CDD505-2E9C-101B-9397-08002B2CF9AE}" pid="4" name="KSOTemplateDocerSaveRecord">
    <vt:lpwstr>eyJoZGlkIjoiZjZlN2Y4NjRkOGYwOWM4Mzg4NWRmM2I0ZTgzZDIwODYiLCJ1c2VySWQiOiIzMjQwNzg4MDUifQ==</vt:lpwstr>
  </property>
</Properties>
</file>